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3D964A65" w14:textId="4F6ABFAD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юридических лиц)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0364AD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30D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43FA2F1F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 № 2-1 / 2-2.</w:t>
      </w:r>
    </w:p>
    <w:p w14:paraId="2378281A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9551D4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(для юридических лиц дополнительно предоставляется аналогичные согласия участников/акционеров Заявителя, имеющих долю более 10%)</w:t>
      </w:r>
    </w:p>
    <w:p w14:paraId="53A72172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14:paraId="4DBAEE80" w14:textId="49BB6DD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пакет документов: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11D2B" w:rsidRPr="009551D4" w14:paraId="46AC4533" w14:textId="77777777" w:rsidTr="00A11D2B">
        <w:trPr>
          <w:trHeight w:val="40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A6819A3" w14:textId="0F4EFF34" w:rsidR="00A11D2B" w:rsidRPr="009551D4" w:rsidRDefault="00A11D2B" w:rsidP="008431F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документов для Заявителей </w:t>
            </w:r>
          </w:p>
        </w:tc>
      </w:tr>
      <w:tr w:rsidR="00A11D2B" w:rsidRPr="009551D4" w14:paraId="3C35BFA7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59E79E3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51" w:type="dxa"/>
            <w:shd w:val="clear" w:color="auto" w:fill="auto"/>
          </w:tcPr>
          <w:p w14:paraId="25AD013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юридического лица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79146A07" w14:textId="7B91F922" w:rsidR="00A11D2B" w:rsidRPr="009551D4" w:rsidRDefault="00A11D2B" w:rsidP="006D40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1-5</w:t>
            </w:r>
            <w:r w:rsidR="00F30D6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/3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 настоящему Перечню</w:t>
            </w:r>
          </w:p>
        </w:tc>
        <w:tc>
          <w:tcPr>
            <w:tcW w:w="1701" w:type="dxa"/>
            <w:shd w:val="clear" w:color="auto" w:fill="auto"/>
          </w:tcPr>
          <w:p w14:paraId="1F348096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копия с оригинала</w:t>
            </w:r>
          </w:p>
        </w:tc>
      </w:tr>
      <w:tr w:rsidR="00A11D2B" w:rsidRPr="009551D4" w14:paraId="69EC3B68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506363E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51" w:type="dxa"/>
            <w:shd w:val="clear" w:color="auto" w:fill="auto"/>
          </w:tcPr>
          <w:p w14:paraId="0A5BDACB" w14:textId="62639D59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CE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ранее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(одного) месяца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даты подачи заявления</w:t>
            </w:r>
          </w:p>
          <w:p w14:paraId="00E5516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786F891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/бумажная копия электронного документа, подписанного ЭЦП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D2B" w:rsidRPr="009551D4" w14:paraId="0B70607B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26B005BC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51" w:type="dxa"/>
            <w:shd w:val="clear" w:color="auto" w:fill="auto"/>
          </w:tcPr>
          <w:p w14:paraId="49D8C7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Устав со всеми изменениями и дополнениями. </w:t>
            </w:r>
          </w:p>
          <w:p w14:paraId="1C7AA5A4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*в случае отсутствия в Уставе полной информации об участнике/ах, а также о размере его доли в уставном капитале, дополнительно предоставляется: учредительный договор; </w:t>
            </w:r>
          </w:p>
          <w:p w14:paraId="2831568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*для АО и ТОО, ведение реестра участников, которых осуществляется регистратором, дополнительно предоставляется: 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  <w:p w14:paraId="07D22E2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Документы, подтверждающие права участников, владеющих 10 % и более долей участия (принимающих решения о получении финансирования/предоставлении имущества в залог/выдачи гарантии) на долю в уставном капитале, приобретенную на вторичном рынке (за последние 3 года на дату подачи заявления о финансировании при наличии факта изменения): </w:t>
            </w:r>
          </w:p>
          <w:p w14:paraId="25403F5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на основании которых доля в уставном капитале перешла к новому собственнику (договор купли-продажи/дарения и др.);</w:t>
            </w:r>
          </w:p>
          <w:p w14:paraId="2CCBC66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подтверждающие оплату стоимости приобретенной доли - представляется при возмездном приобретении доли;</w:t>
            </w:r>
          </w:p>
          <w:p w14:paraId="20871B50" w14:textId="77777777" w:rsidR="00A11D2B" w:rsidRPr="009551D4" w:rsidRDefault="00A11D2B" w:rsidP="00E53A5B">
            <w:pPr>
              <w:widowControl w:val="0"/>
              <w:tabs>
                <w:tab w:val="left" w:pos="289"/>
              </w:tabs>
              <w:adjustRightInd w:val="0"/>
              <w:spacing w:after="0" w:line="240" w:lineRule="auto"/>
              <w:ind w:left="5" w:hanging="5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или нотариально удостоверенное письменное подтверждение отсутствия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претензии/притязании со стороны отчуждателя доли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2F80E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</w:t>
            </w:r>
            <w:r w:rsidRPr="009551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</w:p>
        </w:tc>
      </w:tr>
      <w:tr w:rsidR="00A11D2B" w:rsidRPr="009551D4" w14:paraId="525C9626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1320441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51" w:type="dxa"/>
            <w:shd w:val="clear" w:color="auto" w:fill="auto"/>
          </w:tcPr>
          <w:p w14:paraId="26DA2CF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1AFB192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решение уполномоченного органа об образовании исполнительного органа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 избрании руководителя Исполнительного органа или лица уполномоченного </w:t>
            </w:r>
            <w:r w:rsidRPr="00033DC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подписывать документы либо принимающего решения от имени юридического/физического лица;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E00D3D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70CAF34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34E402C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решение/протокол уполномоченного органа об избрании/назначении Совета Директоров АО;</w:t>
            </w:r>
          </w:p>
          <w:p w14:paraId="2A4A415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 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решения об их образовании и назначении их членов;</w:t>
            </w:r>
          </w:p>
          <w:p w14:paraId="7DB8716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предоставляется:</w:t>
            </w:r>
          </w:p>
          <w:p w14:paraId="27E45ADC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его личность;</w:t>
            </w:r>
          </w:p>
          <w:p w14:paraId="7E7E71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отчетности.</w:t>
            </w:r>
          </w:p>
        </w:tc>
        <w:tc>
          <w:tcPr>
            <w:tcW w:w="1701" w:type="dxa"/>
            <w:shd w:val="clear" w:color="auto" w:fill="auto"/>
          </w:tcPr>
          <w:p w14:paraId="53E5804A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6778601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либо электронные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копии</w:t>
            </w:r>
          </w:p>
        </w:tc>
      </w:tr>
      <w:tr w:rsidR="00A11D2B" w:rsidRPr="009551D4" w14:paraId="04A4AF5C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44F91C1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051" w:type="dxa"/>
            <w:shd w:val="clear" w:color="auto" w:fill="auto"/>
          </w:tcPr>
          <w:p w14:paraId="23B6F0C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Финансовая отчетность за последние 2 (два) года и на последний отчетный квартал перед датой подачи заявления с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10%.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C40B18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</w:p>
          <w:p w14:paraId="18E765B5" w14:textId="43CDF384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 Заявитель вправе составить финансовую отчетность согласно формам по приложениям № 4-1, 4-2, 4-3, 4-4, 4-5.</w:t>
            </w:r>
          </w:p>
          <w:p w14:paraId="0035862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 к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опия аудиторского отчета к финансовой отчетности</w:t>
            </w:r>
          </w:p>
        </w:tc>
        <w:tc>
          <w:tcPr>
            <w:tcW w:w="1701" w:type="dxa"/>
            <w:shd w:val="clear" w:color="auto" w:fill="auto"/>
          </w:tcPr>
          <w:p w14:paraId="206959B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 копия с оригинала</w:t>
            </w:r>
          </w:p>
        </w:tc>
      </w:tr>
      <w:tr w:rsidR="003F7D5A" w:rsidRPr="009551D4" w14:paraId="0C8FF3CE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4757453A" w14:textId="548DBD24" w:rsidR="003F7D5A" w:rsidRPr="009551D4" w:rsidRDefault="003F7D5A" w:rsidP="003F7D5A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051" w:type="dxa"/>
            <w:shd w:val="clear" w:color="auto" w:fill="auto"/>
          </w:tcPr>
          <w:p w14:paraId="7A078A26" w14:textId="222C1B0E" w:rsidR="003F7D5A" w:rsidRPr="009551D4" w:rsidRDefault="003F7D5A" w:rsidP="003F7D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Налоговая отчетность </w:t>
            </w:r>
            <w:r w:rsidRPr="0074021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за последний отчетный период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(декларация/патент) в зависимости от применяемого налогового режима</w:t>
            </w:r>
          </w:p>
        </w:tc>
        <w:tc>
          <w:tcPr>
            <w:tcW w:w="1701" w:type="dxa"/>
            <w:shd w:val="clear" w:color="auto" w:fill="auto"/>
          </w:tcPr>
          <w:p w14:paraId="0E4BC9F8" w14:textId="111699EB" w:rsidR="003F7D5A" w:rsidRPr="009551D4" w:rsidRDefault="003F7D5A" w:rsidP="003F7D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/бумажная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копия </w:t>
            </w:r>
          </w:p>
        </w:tc>
      </w:tr>
    </w:tbl>
    <w:p w14:paraId="6465A64E" w14:textId="77777777" w:rsidR="003725EA" w:rsidRPr="001273C8" w:rsidRDefault="003725E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131CD53F" w:rsidR="00A8559D" w:rsidRPr="009551D4" w:rsidRDefault="008413DB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A8559D"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 возникновении нижепривед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нных соответствующих фактов </w:t>
            </w:r>
          </w:p>
          <w:p w14:paraId="6BDB2830" w14:textId="7C31AFE8" w:rsidR="00A8559D" w:rsidRPr="009551D4" w:rsidRDefault="00A8559D" w:rsidP="008431FF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документы:</w:t>
            </w:r>
          </w:p>
        </w:tc>
      </w:tr>
      <w:tr w:rsidR="00A8559D" w:rsidRPr="009551D4" w14:paraId="14592EEB" w14:textId="77777777" w:rsidTr="003550C8">
        <w:trPr>
          <w:trHeight w:val="558"/>
        </w:trPr>
        <w:tc>
          <w:tcPr>
            <w:tcW w:w="738" w:type="dxa"/>
            <w:shd w:val="clear" w:color="auto" w:fill="auto"/>
          </w:tcPr>
          <w:p w14:paraId="4302A9D8" w14:textId="193656E3" w:rsidR="00A8559D" w:rsidRPr="009551D4" w:rsidRDefault="008413D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 статистических форм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A8559D" w:rsidRPr="009551D4" w14:paraId="296540DD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C69AEDC" w14:textId="54B002D4" w:rsidR="00A8559D" w:rsidRPr="009551D4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28508F80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1A5CC40C" w14:textId="07ADB94B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73D9B58E" w14:textId="35629CE5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юридических лиц, имеющих долю в уставном капитале более 10% предоставляются: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документы, указанные в пунктах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1.3., 1.4.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настоящего приложения, а также согласия в кредитное бюро. </w:t>
            </w:r>
          </w:p>
          <w:p w14:paraId="02170772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: копии документов, удостоверяющих личность.  </w:t>
            </w:r>
          </w:p>
          <w:p w14:paraId="48854175" w14:textId="77777777" w:rsidR="00A8559D" w:rsidRPr="009551D4" w:rsidRDefault="00A8559D" w:rsidP="00E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51D4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t xml:space="preserve">Данное требование </w:t>
            </w:r>
            <w:r w:rsidRPr="009551D4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выполняется до определения конечного бенефициара (собственника) Заявителя</w:t>
            </w:r>
            <w:r w:rsidRPr="009551D4">
              <w:rPr>
                <w:rFonts w:ascii="Segoe UI" w:hAnsi="Segoe UI" w:cs="Segoe UI"/>
                <w:i/>
                <w:sz w:val="20"/>
                <w:szCs w:val="20"/>
                <w:lang w:eastAsia="ru-RU"/>
              </w:rPr>
              <w:t xml:space="preserve">. </w:t>
            </w:r>
          </w:p>
          <w:p w14:paraId="3B2D0351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8E514CA" w14:textId="77777777" w:rsidR="00A8559D" w:rsidRPr="009551D4" w:rsidRDefault="00A8559D" w:rsidP="00E53A5B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i/>
                <w:sz w:val="20"/>
                <w:szCs w:val="28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*документы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701" w:type="dxa"/>
            <w:shd w:val="clear" w:color="auto" w:fill="auto"/>
          </w:tcPr>
          <w:p w14:paraId="175B657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52A3A2CA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6B1BF7A0" w:rsidR="00A8559D" w:rsidRPr="009551D4" w:rsidRDefault="00A8559D" w:rsidP="008C2A5A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8C2A5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1.2., 1.5.</w:t>
            </w:r>
            <w:bookmarkStart w:id="0" w:name="_GoBack"/>
            <w:bookmarkEnd w:id="0"/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7048478C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57EE8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06239231" w14:textId="240513EA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</w:tc>
      </w:tr>
      <w:tr w:rsidR="00257EE8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14:paraId="15DA9FCC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E4452F2" w14:textId="4E1DB4EE" w:rsidR="003F430E" w:rsidRPr="0009103E" w:rsidRDefault="003F430E" w:rsidP="003F430E">
      <w:pPr>
        <w:tabs>
          <w:tab w:val="left" w:pos="1528"/>
        </w:tabs>
        <w:rPr>
          <w:rFonts w:ascii="Times New Roman" w:hAnsi="Times New Roman" w:cs="Times New Roman"/>
          <w:sz w:val="32"/>
          <w:szCs w:val="28"/>
        </w:rPr>
      </w:pPr>
    </w:p>
    <w:p w14:paraId="2B480E1D" w14:textId="77777777" w:rsidR="00732D97" w:rsidRPr="0009103E" w:rsidRDefault="00732D97" w:rsidP="00732D97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 xml:space="preserve">Клиенту необходимо документально подтвердить соответствие </w:t>
      </w:r>
      <w:r w:rsidRPr="0009103E">
        <w:rPr>
          <w:rFonts w:ascii="Times New Roman" w:hAnsi="Times New Roman" w:cs="Times New Roman"/>
          <w:b/>
          <w:color w:val="FF0000"/>
          <w:sz w:val="28"/>
          <w:szCs w:val="28"/>
        </w:rPr>
        <w:t>одному из критериев Программы «Свои корма»:</w:t>
      </w:r>
    </w:p>
    <w:p w14:paraId="06523532" w14:textId="77777777" w:rsidR="00732D97" w:rsidRPr="0009103E" w:rsidRDefault="00732D97" w:rsidP="00732D97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а) наличие у клиента в структуре земельных участков пастбища и/или сенокосов;</w:t>
      </w:r>
    </w:p>
    <w:p w14:paraId="1ACF7DA8" w14:textId="77777777" w:rsidR="00732D97" w:rsidRPr="0009103E" w:rsidRDefault="00732D97" w:rsidP="00732D97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lastRenderedPageBreak/>
        <w:t>б) деятельность клиента связана с выращиванием/содержанием/откормом биологических активов;</w:t>
      </w:r>
    </w:p>
    <w:p w14:paraId="25145C3E" w14:textId="77777777" w:rsidR="00732D97" w:rsidRPr="0009103E" w:rsidRDefault="00732D97" w:rsidP="00732D97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в) иные факторы, документально подтверждающие деятельность клиента по производству/заготовке кормов.</w:t>
      </w:r>
    </w:p>
    <w:p w14:paraId="4E2EEEF2" w14:textId="7BA157AB" w:rsidR="005E1F2A" w:rsidRPr="00CC06DD" w:rsidRDefault="005E1F2A" w:rsidP="00CC06DD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1F2A" w:rsidRPr="00CC06DD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3265" w14:textId="77777777" w:rsidR="00BC08E0" w:rsidRDefault="00BC08E0" w:rsidP="00AA1D9F">
      <w:pPr>
        <w:spacing w:after="0" w:line="240" w:lineRule="auto"/>
      </w:pPr>
      <w:r>
        <w:separator/>
      </w:r>
    </w:p>
  </w:endnote>
  <w:endnote w:type="continuationSeparator" w:id="0">
    <w:p w14:paraId="7388983E" w14:textId="77777777" w:rsidR="00BC08E0" w:rsidRDefault="00BC08E0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D3C07" w14:textId="77777777" w:rsidR="00BC08E0" w:rsidRDefault="00BC08E0" w:rsidP="00AA1D9F">
      <w:pPr>
        <w:spacing w:after="0" w:line="240" w:lineRule="auto"/>
      </w:pPr>
      <w:r>
        <w:separator/>
      </w:r>
    </w:p>
  </w:footnote>
  <w:footnote w:type="continuationSeparator" w:id="0">
    <w:p w14:paraId="0D2B0D29" w14:textId="77777777" w:rsidR="00BC08E0" w:rsidRDefault="00BC08E0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5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0"/>
  </w:num>
  <w:num w:numId="15">
    <w:abstractNumId w:val="15"/>
  </w:num>
  <w:num w:numId="16">
    <w:abstractNumId w:val="22"/>
  </w:num>
  <w:num w:numId="17">
    <w:abstractNumId w:val="14"/>
  </w:num>
  <w:num w:numId="18">
    <w:abstractNumId w:val="1"/>
  </w:num>
  <w:num w:numId="19">
    <w:abstractNumId w:val="9"/>
  </w:num>
  <w:num w:numId="20">
    <w:abstractNumId w:val="13"/>
  </w:num>
  <w:num w:numId="21">
    <w:abstractNumId w:val="11"/>
  </w:num>
  <w:num w:numId="22">
    <w:abstractNumId w:val="6"/>
  </w:num>
  <w:num w:numId="23">
    <w:abstractNumId w:val="18"/>
  </w:num>
  <w:num w:numId="24">
    <w:abstractNumId w:val="25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3073D"/>
    <w:rsid w:val="00033DC6"/>
    <w:rsid w:val="000419DF"/>
    <w:rsid w:val="00051953"/>
    <w:rsid w:val="00057C81"/>
    <w:rsid w:val="00060262"/>
    <w:rsid w:val="000643E8"/>
    <w:rsid w:val="00072A79"/>
    <w:rsid w:val="0007409D"/>
    <w:rsid w:val="000758DD"/>
    <w:rsid w:val="000903D1"/>
    <w:rsid w:val="00090607"/>
    <w:rsid w:val="0009103E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431F3"/>
    <w:rsid w:val="00247CDD"/>
    <w:rsid w:val="00250CEC"/>
    <w:rsid w:val="00257EE8"/>
    <w:rsid w:val="002737FA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B14AC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50C8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47B"/>
    <w:rsid w:val="003E43CE"/>
    <w:rsid w:val="003F430E"/>
    <w:rsid w:val="003F7D5A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575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C7F3C"/>
    <w:rsid w:val="006D26A6"/>
    <w:rsid w:val="006D3A0D"/>
    <w:rsid w:val="006D40EF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32D97"/>
    <w:rsid w:val="00740217"/>
    <w:rsid w:val="00740A00"/>
    <w:rsid w:val="00746342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40542"/>
    <w:rsid w:val="008413DB"/>
    <w:rsid w:val="008431FF"/>
    <w:rsid w:val="00854A81"/>
    <w:rsid w:val="008607F2"/>
    <w:rsid w:val="008620F2"/>
    <w:rsid w:val="00862905"/>
    <w:rsid w:val="00867740"/>
    <w:rsid w:val="00871B5B"/>
    <w:rsid w:val="00882A5A"/>
    <w:rsid w:val="00882F06"/>
    <w:rsid w:val="00887490"/>
    <w:rsid w:val="00892544"/>
    <w:rsid w:val="008978B0"/>
    <w:rsid w:val="008B2755"/>
    <w:rsid w:val="008C0E8E"/>
    <w:rsid w:val="008C1AF2"/>
    <w:rsid w:val="008C2A5A"/>
    <w:rsid w:val="008C2E27"/>
    <w:rsid w:val="008C5EA3"/>
    <w:rsid w:val="008E569B"/>
    <w:rsid w:val="008E5D25"/>
    <w:rsid w:val="008F7C63"/>
    <w:rsid w:val="0090196A"/>
    <w:rsid w:val="00905BB7"/>
    <w:rsid w:val="00905F21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48B6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50E7C"/>
    <w:rsid w:val="00A526AA"/>
    <w:rsid w:val="00A55320"/>
    <w:rsid w:val="00A64C33"/>
    <w:rsid w:val="00A7578D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9418D"/>
    <w:rsid w:val="00BA49F1"/>
    <w:rsid w:val="00BA4F8D"/>
    <w:rsid w:val="00BB6FA2"/>
    <w:rsid w:val="00BC08E0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55F3"/>
    <w:rsid w:val="00C46903"/>
    <w:rsid w:val="00C47C94"/>
    <w:rsid w:val="00C56B7E"/>
    <w:rsid w:val="00C90BCA"/>
    <w:rsid w:val="00C917A1"/>
    <w:rsid w:val="00C9784C"/>
    <w:rsid w:val="00CA5669"/>
    <w:rsid w:val="00CB4AAA"/>
    <w:rsid w:val="00CC06DD"/>
    <w:rsid w:val="00CC0992"/>
    <w:rsid w:val="00CC5E57"/>
    <w:rsid w:val="00CD451E"/>
    <w:rsid w:val="00CE646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37FB"/>
    <w:rsid w:val="00E0427F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276A6"/>
    <w:rsid w:val="00F30D64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3F33"/>
    <w:rsid w:val="00F9410C"/>
    <w:rsid w:val="00F96A98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2032-CA06-443B-9281-F0498020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6</cp:revision>
  <cp:lastPrinted>2019-04-12T09:31:00Z</cp:lastPrinted>
  <dcterms:created xsi:type="dcterms:W3CDTF">2023-06-22T09:18:00Z</dcterms:created>
  <dcterms:modified xsi:type="dcterms:W3CDTF">2023-06-23T14:56:00Z</dcterms:modified>
</cp:coreProperties>
</file>